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C2B8" w14:textId="5D1D6662" w:rsidR="00B63E66" w:rsidRPr="008D1359" w:rsidRDefault="008D1359" w:rsidP="00611C71">
      <w:pPr>
        <w:pStyle w:val="Title"/>
        <w:rPr>
          <w:sz w:val="46"/>
          <w:szCs w:val="46"/>
          <w:lang w:val="en-GB"/>
        </w:rPr>
      </w:pPr>
      <w:r w:rsidRPr="008D1359">
        <w:rPr>
          <w:sz w:val="46"/>
          <w:szCs w:val="46"/>
          <w:lang w:val="en-GB"/>
        </w:rPr>
        <w:t>Food contact gears f</w:t>
      </w:r>
      <w:r>
        <w:rPr>
          <w:sz w:val="46"/>
          <w:szCs w:val="46"/>
          <w:lang w:val="en-GB"/>
        </w:rPr>
        <w:t>rom</w:t>
      </w:r>
    </w:p>
    <w:p w14:paraId="3913C378" w14:textId="77777777" w:rsidR="00CF4E02" w:rsidRPr="008D1359" w:rsidRDefault="00B63E66" w:rsidP="00611C71">
      <w:pPr>
        <w:pStyle w:val="Title"/>
        <w:rPr>
          <w:sz w:val="46"/>
          <w:szCs w:val="46"/>
          <w:lang w:val="en-GB"/>
        </w:rPr>
      </w:pPr>
      <w:r w:rsidRPr="008D1359">
        <w:rPr>
          <w:sz w:val="46"/>
          <w:szCs w:val="46"/>
          <w:lang w:val="en-GB"/>
        </w:rPr>
        <w:t>HPC</w:t>
      </w:r>
      <w:r w:rsidR="009B6D6A">
        <w:rPr>
          <w:noProof/>
          <w:sz w:val="46"/>
          <w:szCs w:val="46"/>
        </w:rPr>
        <w:drawing>
          <wp:inline distT="0" distB="0" distL="0" distR="0" wp14:anchorId="3F04F6BE" wp14:editId="3C7AA0E7">
            <wp:extent cx="5753100" cy="307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9607" w14:textId="77777777" w:rsidR="005A2D57" w:rsidRPr="008D1359" w:rsidRDefault="005A2D57" w:rsidP="00E8605B">
      <w:pPr>
        <w:jc w:val="center"/>
        <w:rPr>
          <w:rFonts w:cs="Tahoma"/>
          <w:szCs w:val="22"/>
          <w:lang w:val="en-GB"/>
        </w:rPr>
      </w:pPr>
    </w:p>
    <w:p w14:paraId="6A0E76AA" w14:textId="77777777" w:rsidR="00001EAA" w:rsidRPr="008D1359" w:rsidRDefault="00001EAA" w:rsidP="00001EAA">
      <w:pPr>
        <w:rPr>
          <w:lang w:val="en-GB"/>
        </w:rPr>
      </w:pPr>
    </w:p>
    <w:p w14:paraId="10F5E4F1" w14:textId="114BAEDE" w:rsidR="008D1359" w:rsidRPr="008D1359" w:rsidRDefault="008D1359" w:rsidP="008D1359">
      <w:pPr>
        <w:jc w:val="both"/>
        <w:rPr>
          <w:lang w:val="en-GB"/>
        </w:rPr>
      </w:pPr>
      <w:r w:rsidRPr="008D1359">
        <w:rPr>
          <w:lang w:val="en-GB"/>
        </w:rPr>
        <w:t xml:space="preserve">In order to increase the number of </w:t>
      </w:r>
      <w:r>
        <w:rPr>
          <w:lang w:val="en-GB"/>
        </w:rPr>
        <w:t xml:space="preserve">products suitable for use in </w:t>
      </w:r>
      <w:r w:rsidRPr="008D1359">
        <w:rPr>
          <w:lang w:val="en-GB"/>
        </w:rPr>
        <w:t xml:space="preserve">the food industry, </w:t>
      </w:r>
      <w:r>
        <w:rPr>
          <w:lang w:val="en-GB"/>
        </w:rPr>
        <w:t xml:space="preserve">Engrenages </w:t>
      </w:r>
      <w:r w:rsidRPr="008D1359">
        <w:rPr>
          <w:lang w:val="en-GB"/>
        </w:rPr>
        <w:t>HPC</w:t>
      </w:r>
      <w:r w:rsidR="00BF0B2D">
        <w:rPr>
          <w:lang w:val="en-GB"/>
        </w:rPr>
        <w:t xml:space="preserve"> has added an i</w:t>
      </w:r>
      <w:r w:rsidRPr="008D1359">
        <w:rPr>
          <w:lang w:val="en-GB"/>
        </w:rPr>
        <w:t>nnovati</w:t>
      </w:r>
      <w:r w:rsidR="00BF0B2D">
        <w:rPr>
          <w:lang w:val="en-GB"/>
        </w:rPr>
        <w:t xml:space="preserve">ve </w:t>
      </w:r>
      <w:r w:rsidRPr="008D1359">
        <w:rPr>
          <w:lang w:val="en-GB"/>
        </w:rPr>
        <w:t xml:space="preserve">new range of gears to its catalogue.  </w:t>
      </w:r>
      <w:r w:rsidR="00BF0B2D">
        <w:rPr>
          <w:lang w:val="en-GB"/>
        </w:rPr>
        <w:t>Both spur and bevel gears are a</w:t>
      </w:r>
      <w:r w:rsidRPr="008D1359">
        <w:rPr>
          <w:lang w:val="en-GB"/>
        </w:rPr>
        <w:t xml:space="preserve">vailable </w:t>
      </w:r>
      <w:r w:rsidR="00BF0B2D">
        <w:rPr>
          <w:lang w:val="en-GB"/>
        </w:rPr>
        <w:t xml:space="preserve">and </w:t>
      </w:r>
      <w:r w:rsidRPr="008D1359">
        <w:rPr>
          <w:lang w:val="en-GB"/>
        </w:rPr>
        <w:t xml:space="preserve">these are made of polyamide reinforced with glass fibres </w:t>
      </w:r>
      <w:r w:rsidR="00BF0B2D">
        <w:rPr>
          <w:lang w:val="en-GB"/>
        </w:rPr>
        <w:t xml:space="preserve">and </w:t>
      </w:r>
      <w:r w:rsidRPr="008D1359">
        <w:rPr>
          <w:lang w:val="en-GB"/>
        </w:rPr>
        <w:t xml:space="preserve">suitable for </w:t>
      </w:r>
      <w:r w:rsidR="00690CB8">
        <w:rPr>
          <w:lang w:val="en-GB"/>
        </w:rPr>
        <w:t>contact with food</w:t>
      </w:r>
      <w:r w:rsidRPr="008D1359">
        <w:rPr>
          <w:lang w:val="en-GB"/>
        </w:rPr>
        <w:t>.</w:t>
      </w:r>
    </w:p>
    <w:p w14:paraId="445CA21B" w14:textId="03238FE7" w:rsidR="008D1359" w:rsidRPr="008D1359" w:rsidRDefault="008D1359" w:rsidP="008D1359">
      <w:pPr>
        <w:jc w:val="both"/>
        <w:rPr>
          <w:lang w:val="en-GB"/>
        </w:rPr>
      </w:pPr>
      <w:r w:rsidRPr="008D1359">
        <w:rPr>
          <w:lang w:val="en-GB"/>
        </w:rPr>
        <w:t xml:space="preserve">The blue gears are perfect for </w:t>
      </w:r>
      <w:r w:rsidR="00BF0B2D">
        <w:rPr>
          <w:lang w:val="en-GB"/>
        </w:rPr>
        <w:t xml:space="preserve">use in </w:t>
      </w:r>
      <w:r w:rsidRPr="008D1359">
        <w:rPr>
          <w:lang w:val="en-GB"/>
        </w:rPr>
        <w:t>food processing machines</w:t>
      </w:r>
      <w:r w:rsidR="00BF0B2D">
        <w:rPr>
          <w:lang w:val="en-GB"/>
        </w:rPr>
        <w:t xml:space="preserve"> where the distinctive </w:t>
      </w:r>
      <w:r w:rsidRPr="008D1359">
        <w:rPr>
          <w:lang w:val="en-GB"/>
        </w:rPr>
        <w:t xml:space="preserve">colour makes it possible to quickly identify any component parts that may have inadvertently fallen into the </w:t>
      </w:r>
      <w:r w:rsidR="00BF0B2D">
        <w:rPr>
          <w:lang w:val="en-GB"/>
        </w:rPr>
        <w:t xml:space="preserve">whatever is being </w:t>
      </w:r>
      <w:r w:rsidRPr="008D1359">
        <w:rPr>
          <w:lang w:val="en-GB"/>
        </w:rPr>
        <w:t>pr</w:t>
      </w:r>
      <w:r w:rsidR="00BF0B2D">
        <w:rPr>
          <w:lang w:val="en-GB"/>
        </w:rPr>
        <w:t xml:space="preserve">ocessed by </w:t>
      </w:r>
      <w:r w:rsidRPr="008D1359">
        <w:rPr>
          <w:lang w:val="en-GB"/>
        </w:rPr>
        <w:t xml:space="preserve">this type of machine. </w:t>
      </w:r>
    </w:p>
    <w:p w14:paraId="30C3C1EA" w14:textId="32A3778C" w:rsidR="008D1359" w:rsidRPr="008D1359" w:rsidRDefault="00690CB8" w:rsidP="008D1359">
      <w:pPr>
        <w:jc w:val="both"/>
        <w:rPr>
          <w:lang w:val="en-GB"/>
        </w:rPr>
      </w:pPr>
      <w:r>
        <w:rPr>
          <w:lang w:val="en-GB"/>
        </w:rPr>
        <w:t>The range of b</w:t>
      </w:r>
      <w:r w:rsidR="00BF0B2D">
        <w:rPr>
          <w:lang w:val="en-GB"/>
        </w:rPr>
        <w:t xml:space="preserve">evel gears </w:t>
      </w:r>
      <w:r>
        <w:rPr>
          <w:lang w:val="en-GB"/>
        </w:rPr>
        <w:t xml:space="preserve">starts </w:t>
      </w:r>
      <w:r w:rsidR="00BF0B2D">
        <w:rPr>
          <w:lang w:val="en-GB"/>
        </w:rPr>
        <w:t xml:space="preserve">with 16 teeth </w:t>
      </w:r>
      <w:r>
        <w:rPr>
          <w:lang w:val="en-GB"/>
        </w:rPr>
        <w:t xml:space="preserve">and with </w:t>
      </w:r>
      <w:r w:rsidR="008D1359" w:rsidRPr="008D1359">
        <w:rPr>
          <w:lang w:val="en-GB"/>
        </w:rPr>
        <w:t>ratio</w:t>
      </w:r>
      <w:r w:rsidR="00BF0B2D">
        <w:rPr>
          <w:lang w:val="en-GB"/>
        </w:rPr>
        <w:t>s from</w:t>
      </w:r>
      <w:r w:rsidR="008D1359" w:rsidRPr="008D1359">
        <w:rPr>
          <w:lang w:val="en-GB"/>
        </w:rPr>
        <w:t xml:space="preserve"> 1:1 to 3:1. </w:t>
      </w:r>
      <w:r>
        <w:rPr>
          <w:lang w:val="en-GB"/>
        </w:rPr>
        <w:t>Spur gears start with 12 teeth and</w:t>
      </w:r>
      <w:r w:rsidR="008D1359" w:rsidRPr="008D1359">
        <w:rPr>
          <w:lang w:val="en-GB"/>
        </w:rPr>
        <w:t xml:space="preserve"> are available from module</w:t>
      </w:r>
      <w:r>
        <w:rPr>
          <w:lang w:val="en-GB"/>
        </w:rPr>
        <w:t>s from</w:t>
      </w:r>
      <w:r w:rsidR="008D1359" w:rsidRPr="008D1359">
        <w:rPr>
          <w:lang w:val="en-GB"/>
        </w:rPr>
        <w:t xml:space="preserve"> 0.5 to 3. </w:t>
      </w:r>
    </w:p>
    <w:p w14:paraId="60F3090B" w14:textId="77777777" w:rsidR="008D1359" w:rsidRPr="008D1359" w:rsidRDefault="008D1359" w:rsidP="008D1359">
      <w:pPr>
        <w:jc w:val="both"/>
        <w:rPr>
          <w:lang w:val="en-GB"/>
        </w:rPr>
      </w:pPr>
    </w:p>
    <w:p w14:paraId="206432FE" w14:textId="08A07EA1" w:rsidR="009B6D6A" w:rsidRPr="008D1359" w:rsidRDefault="009B6D6A" w:rsidP="008D1359">
      <w:pPr>
        <w:jc w:val="both"/>
        <w:rPr>
          <w:lang w:val="en-GB"/>
        </w:rPr>
      </w:pPr>
      <w:bookmarkStart w:id="0" w:name="_GoBack"/>
      <w:bookmarkEnd w:id="0"/>
    </w:p>
    <w:sectPr w:rsidR="009B6D6A" w:rsidRPr="008D13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F243" w14:textId="77777777" w:rsidR="00194EEE" w:rsidRDefault="00194EEE" w:rsidP="00BE03DA">
      <w:r>
        <w:separator/>
      </w:r>
    </w:p>
  </w:endnote>
  <w:endnote w:type="continuationSeparator" w:id="0">
    <w:p w14:paraId="181F5553" w14:textId="77777777" w:rsidR="00194EEE" w:rsidRDefault="00194EEE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03C7" w14:textId="730AA21B" w:rsidR="00541DA2" w:rsidRPr="00333895" w:rsidRDefault="00333895" w:rsidP="005924D9">
    <w:pPr>
      <w:pStyle w:val="Footer"/>
      <w:pBdr>
        <w:bottom w:val="single" w:sz="18" w:space="1" w:color="FF0000"/>
      </w:pBdr>
      <w:rPr>
        <w:b/>
        <w:lang w:val="en-GB"/>
      </w:rPr>
    </w:pPr>
    <w:bookmarkStart w:id="1" w:name="_Hlk523302314"/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bookmarkEnd w:id="1"/>
    <w:r w:rsidRPr="00DF71D7">
      <w:rPr>
        <w:lang w:val="en-GB"/>
      </w:rPr>
      <w:t xml:space="preserve"> </w:t>
    </w:r>
    <w:hyperlink r:id="rId1" w:history="1">
      <w:r w:rsidRPr="007D04D7">
        <w:rPr>
          <w:rStyle w:val="Hyperlink"/>
          <w:b/>
          <w:lang w:val="en-GB"/>
        </w:rPr>
        <w:t>www.hpceurope.com</w:t>
      </w:r>
    </w:hyperlink>
  </w:p>
  <w:p w14:paraId="233BC8C1" w14:textId="03A28252" w:rsidR="00541DA2" w:rsidRDefault="00333895" w:rsidP="00333895">
    <w:pPr>
      <w:pStyle w:val="Footer"/>
    </w:pPr>
    <w:r>
      <w:t xml:space="preserve">Contact : </w:t>
    </w:r>
    <w:hyperlink r:id="rId2" w:history="1">
      <w:r w:rsidRPr="007E776A">
        <w:rPr>
          <w:rStyle w:val="Hyperlink"/>
        </w:rPr>
        <w:t>cial2@hpceurope.com</w:t>
      </w:r>
    </w:hyperlink>
    <w:r>
      <w:t xml:space="preserve"> – Tel +33 (0) 4 37 496 496</w:t>
    </w:r>
  </w:p>
  <w:p w14:paraId="47915753" w14:textId="77777777" w:rsidR="00541DA2" w:rsidRPr="005924D9" w:rsidRDefault="00541DA2" w:rsidP="0059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E9F6" w14:textId="77777777" w:rsidR="00194EEE" w:rsidRDefault="00194EEE" w:rsidP="00BE03DA">
      <w:r>
        <w:separator/>
      </w:r>
    </w:p>
  </w:footnote>
  <w:footnote w:type="continuationSeparator" w:id="0">
    <w:p w14:paraId="62442DE4" w14:textId="77777777" w:rsidR="00194EEE" w:rsidRDefault="00194EEE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0A3A" w14:textId="56937C87" w:rsidR="00541DA2" w:rsidRDefault="00541DA2" w:rsidP="00BE03DA">
    <w:pPr>
      <w:pStyle w:val="Header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06422" wp14:editId="580E2D77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895">
      <w:rPr>
        <w:noProof/>
      </w:rPr>
      <w:t>Press Release</w:t>
    </w:r>
    <w:r>
      <w:t xml:space="preserve"> 2019</w:t>
    </w:r>
  </w:p>
  <w:p w14:paraId="7C6B4E79" w14:textId="77777777" w:rsidR="00541DA2" w:rsidRDefault="00541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1C40"/>
    <w:rsid w:val="001066DE"/>
    <w:rsid w:val="0012530F"/>
    <w:rsid w:val="00154302"/>
    <w:rsid w:val="0017349D"/>
    <w:rsid w:val="001846E1"/>
    <w:rsid w:val="0018784A"/>
    <w:rsid w:val="00194EEE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3895"/>
    <w:rsid w:val="00335B28"/>
    <w:rsid w:val="00335C7C"/>
    <w:rsid w:val="00353911"/>
    <w:rsid w:val="0036165B"/>
    <w:rsid w:val="00364537"/>
    <w:rsid w:val="003675E7"/>
    <w:rsid w:val="00373C0F"/>
    <w:rsid w:val="003879E0"/>
    <w:rsid w:val="003B1183"/>
    <w:rsid w:val="003B6A55"/>
    <w:rsid w:val="003E6A18"/>
    <w:rsid w:val="003F058B"/>
    <w:rsid w:val="003F1900"/>
    <w:rsid w:val="003F4611"/>
    <w:rsid w:val="00410157"/>
    <w:rsid w:val="00442522"/>
    <w:rsid w:val="00446C48"/>
    <w:rsid w:val="004506C1"/>
    <w:rsid w:val="00455982"/>
    <w:rsid w:val="004559A9"/>
    <w:rsid w:val="00460632"/>
    <w:rsid w:val="00483216"/>
    <w:rsid w:val="004B50AB"/>
    <w:rsid w:val="004C0E13"/>
    <w:rsid w:val="004C2B1B"/>
    <w:rsid w:val="004E2491"/>
    <w:rsid w:val="00514993"/>
    <w:rsid w:val="005265D1"/>
    <w:rsid w:val="00541DA2"/>
    <w:rsid w:val="00542E6B"/>
    <w:rsid w:val="00544B52"/>
    <w:rsid w:val="0055251C"/>
    <w:rsid w:val="00553D98"/>
    <w:rsid w:val="00557860"/>
    <w:rsid w:val="005924CA"/>
    <w:rsid w:val="005924D9"/>
    <w:rsid w:val="005A17FE"/>
    <w:rsid w:val="005A2D57"/>
    <w:rsid w:val="005B4C2A"/>
    <w:rsid w:val="005D2A57"/>
    <w:rsid w:val="005D7716"/>
    <w:rsid w:val="005E6534"/>
    <w:rsid w:val="005F7314"/>
    <w:rsid w:val="00600867"/>
    <w:rsid w:val="00604479"/>
    <w:rsid w:val="006062E8"/>
    <w:rsid w:val="00611C71"/>
    <w:rsid w:val="0066644E"/>
    <w:rsid w:val="00690CB8"/>
    <w:rsid w:val="00697C67"/>
    <w:rsid w:val="006B1195"/>
    <w:rsid w:val="006E0DA0"/>
    <w:rsid w:val="00701308"/>
    <w:rsid w:val="0070464E"/>
    <w:rsid w:val="007046FB"/>
    <w:rsid w:val="00704E3E"/>
    <w:rsid w:val="0072269E"/>
    <w:rsid w:val="00743FE2"/>
    <w:rsid w:val="0074590C"/>
    <w:rsid w:val="00795816"/>
    <w:rsid w:val="007973F7"/>
    <w:rsid w:val="007C5DAE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D1359"/>
    <w:rsid w:val="008E14D2"/>
    <w:rsid w:val="008F09FB"/>
    <w:rsid w:val="009118AE"/>
    <w:rsid w:val="00923C17"/>
    <w:rsid w:val="00966590"/>
    <w:rsid w:val="0097335E"/>
    <w:rsid w:val="00984650"/>
    <w:rsid w:val="00993B53"/>
    <w:rsid w:val="009B6D6A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BF0B2D"/>
    <w:rsid w:val="00C018A3"/>
    <w:rsid w:val="00C069F3"/>
    <w:rsid w:val="00C12B98"/>
    <w:rsid w:val="00C33188"/>
    <w:rsid w:val="00C96E15"/>
    <w:rsid w:val="00CA5B10"/>
    <w:rsid w:val="00CC0B0B"/>
    <w:rsid w:val="00CE1CB5"/>
    <w:rsid w:val="00CF20FE"/>
    <w:rsid w:val="00CF331F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F04E7B"/>
    <w:rsid w:val="00F47B6D"/>
    <w:rsid w:val="00F7449A"/>
    <w:rsid w:val="00F94DFD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6566E"/>
  <w15:docId w15:val="{D5232A11-EF52-4812-B9BA-FE335008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Steve</cp:lastModifiedBy>
  <cp:revision>4</cp:revision>
  <cp:lastPrinted>2019-05-17T11:58:00Z</cp:lastPrinted>
  <dcterms:created xsi:type="dcterms:W3CDTF">2019-06-03T07:33:00Z</dcterms:created>
  <dcterms:modified xsi:type="dcterms:W3CDTF">2019-06-03T08:59:00Z</dcterms:modified>
</cp:coreProperties>
</file>